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6B" w:rsidRPr="00B5506B" w:rsidRDefault="00B5506B" w:rsidP="00B5506B">
      <w:pPr>
        <w:spacing w:after="72" w:line="61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50"/>
          <w:szCs w:val="50"/>
          <w:lang w:eastAsia="ru-RU"/>
        </w:rPr>
      </w:pPr>
      <w:r w:rsidRPr="00B5506B">
        <w:rPr>
          <w:rFonts w:ascii="Times New Roman" w:eastAsia="Times New Roman" w:hAnsi="Times New Roman" w:cs="Times New Roman"/>
          <w:b/>
          <w:bCs/>
          <w:kern w:val="36"/>
          <w:sz w:val="50"/>
          <w:szCs w:val="50"/>
          <w:lang w:eastAsia="ru-RU"/>
        </w:rPr>
        <w:t>Условия приема, выписки из учреждения</w:t>
      </w:r>
    </w:p>
    <w:p w:rsidR="00B5506B" w:rsidRPr="002D7011" w:rsidRDefault="00B5506B" w:rsidP="00B5506B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B5506B" w:rsidRPr="002D7011" w:rsidRDefault="00B5506B" w:rsidP="00B5506B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директор ГАУСО ПО «Мокшанский</w:t>
      </w:r>
    </w:p>
    <w:p w:rsidR="00B5506B" w:rsidRPr="002D7011" w:rsidRDefault="00B5506B" w:rsidP="00B5506B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 психоневрологический интернат»:</w:t>
      </w:r>
    </w:p>
    <w:p w:rsidR="00B5506B" w:rsidRPr="002D7011" w:rsidRDefault="00B5506B" w:rsidP="00B5506B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____________________ В.Г. Захаров</w:t>
      </w:r>
    </w:p>
    <w:p w:rsidR="00B5506B" w:rsidRPr="002D7011" w:rsidRDefault="00B5506B" w:rsidP="00B5506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B5506B" w:rsidRPr="002D7011" w:rsidRDefault="00B5506B" w:rsidP="00B550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 </w:t>
      </w:r>
    </w:p>
    <w:p w:rsidR="00B5506B" w:rsidRPr="002D7011" w:rsidRDefault="00B5506B" w:rsidP="00B550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Условия приема, и выписки из ГАУСО ПО «Мокшанский психоневрологический интернат»</w:t>
      </w:r>
    </w:p>
    <w:p w:rsidR="00B5506B" w:rsidRPr="002D7011" w:rsidRDefault="00B5506B" w:rsidP="00B55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  <w:r w:rsidRPr="002D7011">
        <w:rPr>
          <w:rFonts w:ascii="Times New Roman" w:eastAsia="Times New Roman" w:hAnsi="Times New Roman" w:cs="Times New Roman"/>
          <w:lang w:eastAsia="ru-RU"/>
        </w:rPr>
        <w:t>В ГАУСО ПО «Мокшанский психоневрологический интернат» (дале</w:t>
      </w:r>
      <w:proofErr w:type="gramStart"/>
      <w:r w:rsidRPr="002D7011">
        <w:rPr>
          <w:rFonts w:ascii="Times New Roman" w:eastAsia="Times New Roman" w:hAnsi="Times New Roman" w:cs="Times New Roman"/>
          <w:lang w:eastAsia="ru-RU"/>
        </w:rPr>
        <w:t>е-</w:t>
      </w:r>
      <w:proofErr w:type="gramEnd"/>
      <w:r w:rsidRPr="002D7011">
        <w:rPr>
          <w:rFonts w:ascii="Times New Roman" w:eastAsia="Times New Roman" w:hAnsi="Times New Roman" w:cs="Times New Roman"/>
          <w:lang w:eastAsia="ru-RU"/>
        </w:rPr>
        <w:t xml:space="preserve"> учреждение) принимаются лица, страдающие психическими хроническими заболеваниями, нуждающиеся по состоянию здоровья в уходе, бытовом обслуживании и медицинской помощи.</w:t>
      </w:r>
    </w:p>
    <w:p w:rsidR="00B5506B" w:rsidRPr="002D7011" w:rsidRDefault="00B5506B" w:rsidP="00B5506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В психоневрологический интернат принимаются граждане (женщины с 55 лет, мужчины с 60 лет) и инвалиды I и II групп старше 18 лет.</w:t>
      </w:r>
    </w:p>
    <w:p w:rsidR="00B5506B" w:rsidRPr="002D7011" w:rsidRDefault="00B5506B" w:rsidP="00B5506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При наличии свободных ме</w:t>
      </w:r>
      <w:proofErr w:type="gramStart"/>
      <w:r w:rsidRPr="002D7011">
        <w:rPr>
          <w:rFonts w:ascii="Times New Roman" w:eastAsia="Times New Roman" w:hAnsi="Times New Roman" w:cs="Times New Roman"/>
          <w:lang w:eastAsia="ru-RU"/>
        </w:rPr>
        <w:t>ст в пс</w:t>
      </w:r>
      <w:proofErr w:type="gramEnd"/>
      <w:r w:rsidRPr="002D7011">
        <w:rPr>
          <w:rFonts w:ascii="Times New Roman" w:eastAsia="Times New Roman" w:hAnsi="Times New Roman" w:cs="Times New Roman"/>
          <w:lang w:eastAsia="ru-RU"/>
        </w:rPr>
        <w:t>ихоневрологическом интернате лица, страдающие психическими хроническими заболеваниями, могут приниматься на временное проживание сроком от 2 до 6 месяцев на общих основаниях.</w:t>
      </w:r>
    </w:p>
    <w:p w:rsidR="00B5506B" w:rsidRPr="002D7011" w:rsidRDefault="00B5506B" w:rsidP="00B5506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Инвалиды Отечественной войны, участники Отечественной войны и члены семей погибших военнослужащих, а также умерших инвалидов и участников Отечественной войны принимаются в интернат в первоочередном порядке.</w:t>
      </w:r>
    </w:p>
    <w:p w:rsidR="00B5506B" w:rsidRDefault="00B5506B" w:rsidP="00B55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Прием в учреждение производится по путевке Министерства труда, социальной защиты и демографии Пензенской области, которая выдается на основании </w:t>
      </w:r>
      <w:hyperlink r:id="rId5" w:history="1">
        <w:r w:rsidRPr="002D7011">
          <w:rPr>
            <w:rFonts w:ascii="Times New Roman" w:eastAsia="Times New Roman" w:hAnsi="Times New Roman" w:cs="Times New Roman"/>
            <w:color w:val="CA4D11"/>
            <w:bdr w:val="none" w:sz="0" w:space="0" w:color="auto" w:frame="1"/>
            <w:lang w:eastAsia="ru-RU"/>
          </w:rPr>
          <w:t>заявления </w:t>
        </w:r>
      </w:hyperlink>
      <w:r w:rsidRPr="002D7011">
        <w:rPr>
          <w:rFonts w:ascii="Times New Roman" w:eastAsia="Times New Roman" w:hAnsi="Times New Roman" w:cs="Times New Roman"/>
          <w:lang w:eastAsia="ru-RU"/>
        </w:rPr>
        <w:t> и медицинской карты.</w:t>
      </w:r>
    </w:p>
    <w:p w:rsidR="002D7011" w:rsidRPr="002D7011" w:rsidRDefault="002D7011" w:rsidP="00B55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5506B" w:rsidRDefault="00B5506B" w:rsidP="00B55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2D701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Прием в учреждение производится на основании следующих документов:</w:t>
      </w:r>
    </w:p>
    <w:p w:rsidR="002D7011" w:rsidRPr="002D7011" w:rsidRDefault="002D7011" w:rsidP="00B55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5506B" w:rsidRPr="002D7011" w:rsidRDefault="00B5506B" w:rsidP="00B5506B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путевка на стационарное социальное обслуживание, выдаваемая гражданам пожилого возраста и инвалидам Министерством труда, социальной защиты и демографии Пензенской области;</w:t>
      </w:r>
    </w:p>
    <w:p w:rsidR="00B5506B" w:rsidRPr="002D7011" w:rsidRDefault="00B5506B" w:rsidP="00B5506B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договор о стационарном социальном обслуживании и об оказании социальных услуг, заключаемого между  учреждением и гражданином пожилого возраста или инвалидом или его законным представителем;</w:t>
      </w:r>
    </w:p>
    <w:p w:rsidR="00B5506B" w:rsidRPr="002D7011" w:rsidRDefault="00B5506B" w:rsidP="00B5506B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личное письменное заявление гражданина пожилого возраста или инвалида, а для лиц, признанных в установленном законом порядке недееспособными, письменных заявлений их законных представителей и решение органа опеки и попечительства;</w:t>
      </w:r>
    </w:p>
    <w:p w:rsidR="00B5506B" w:rsidRPr="002D7011" w:rsidRDefault="00B5506B" w:rsidP="00B5506B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справка, выданная органом, осуществляющим пенсионное обеспечение о  размере пенсии, справка о доходах семьи, в которой проживал гражданин;</w:t>
      </w:r>
    </w:p>
    <w:p w:rsidR="00B5506B" w:rsidRPr="002D7011" w:rsidRDefault="00B5506B" w:rsidP="00B5506B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справка о составе семьи с указанием дат рождения, мест проживания родственников;</w:t>
      </w:r>
    </w:p>
    <w:p w:rsidR="00B5506B" w:rsidRPr="002D7011" w:rsidRDefault="00B5506B" w:rsidP="00B5506B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документ, удостоверяющий личность (паспорт), пенсионное удостоверение, страховое свидетельство, документы установленного образца о праве на льготы в соответствии с действующим законодательством;</w:t>
      </w:r>
    </w:p>
    <w:p w:rsidR="00B5506B" w:rsidRPr="002D7011" w:rsidRDefault="00B5506B" w:rsidP="00B5506B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медицинская карта, заверенная лечебно-профилактическим учреждением, лабораторные анализы, сведения о прививках, справка об отсутствии инфекционных заболеваний по месту жительства;</w:t>
      </w:r>
    </w:p>
    <w:p w:rsidR="00B5506B" w:rsidRPr="002D7011" w:rsidRDefault="00B5506B" w:rsidP="00B5506B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справка медико-социальной экспертизы об установлении группы инвалидности;</w:t>
      </w:r>
    </w:p>
    <w:p w:rsidR="00B5506B" w:rsidRDefault="00B5506B" w:rsidP="00B5506B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акт обследования материально-бытовых условий проживания гражданина.</w:t>
      </w:r>
    </w:p>
    <w:p w:rsidR="002D7011" w:rsidRPr="002D7011" w:rsidRDefault="002D7011" w:rsidP="00B5506B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5506B" w:rsidRDefault="00B5506B" w:rsidP="00B55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2D701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Перечень документов, необходимых при поступлении в учреждение:</w:t>
      </w:r>
    </w:p>
    <w:p w:rsidR="002D7011" w:rsidRPr="002D7011" w:rsidRDefault="002D7011" w:rsidP="00B55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5506B" w:rsidRPr="002D7011" w:rsidRDefault="00B5506B" w:rsidP="00B5506B">
      <w:pPr>
        <w:numPr>
          <w:ilvl w:val="0"/>
          <w:numId w:val="2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B5506B" w:rsidRPr="002D7011" w:rsidRDefault="00B5506B" w:rsidP="00B5506B">
      <w:pPr>
        <w:numPr>
          <w:ilvl w:val="0"/>
          <w:numId w:val="2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lastRenderedPageBreak/>
        <w:t>Свидетельство о рождении;</w:t>
      </w:r>
    </w:p>
    <w:p w:rsidR="00B5506B" w:rsidRPr="002D7011" w:rsidRDefault="00B5506B" w:rsidP="00B5506B">
      <w:pPr>
        <w:numPr>
          <w:ilvl w:val="0"/>
          <w:numId w:val="2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Договор на стационарное обслуживание;</w:t>
      </w:r>
    </w:p>
    <w:p w:rsidR="00B5506B" w:rsidRPr="002D7011" w:rsidRDefault="00B5506B" w:rsidP="00B5506B">
      <w:pPr>
        <w:numPr>
          <w:ilvl w:val="0"/>
          <w:numId w:val="2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Пенсионное удостоверение;</w:t>
      </w:r>
    </w:p>
    <w:p w:rsidR="00B5506B" w:rsidRPr="002D7011" w:rsidRDefault="00B5506B" w:rsidP="00B5506B">
      <w:pPr>
        <w:numPr>
          <w:ilvl w:val="0"/>
          <w:numId w:val="2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Страховое свидетельство (СНИЛС);</w:t>
      </w:r>
    </w:p>
    <w:p w:rsidR="00B5506B" w:rsidRPr="002D7011" w:rsidRDefault="00B5506B" w:rsidP="00B5506B">
      <w:pPr>
        <w:numPr>
          <w:ilvl w:val="0"/>
          <w:numId w:val="2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Справка МСЭ (для инвалидов);</w:t>
      </w:r>
    </w:p>
    <w:p w:rsidR="00B5506B" w:rsidRPr="002D7011" w:rsidRDefault="00B5506B" w:rsidP="00B5506B">
      <w:pPr>
        <w:numPr>
          <w:ilvl w:val="0"/>
          <w:numId w:val="2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Индивидуальная программа реабилитации (для инвалидов);</w:t>
      </w:r>
    </w:p>
    <w:p w:rsidR="00B5506B" w:rsidRPr="002D7011" w:rsidRDefault="00B5506B" w:rsidP="00B5506B">
      <w:pPr>
        <w:numPr>
          <w:ilvl w:val="0"/>
          <w:numId w:val="2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Полис обязательного медицинского страхования;</w:t>
      </w:r>
    </w:p>
    <w:p w:rsidR="00B5506B" w:rsidRPr="002D7011" w:rsidRDefault="00B5506B" w:rsidP="00B5506B">
      <w:pPr>
        <w:numPr>
          <w:ilvl w:val="0"/>
          <w:numId w:val="2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Индивидуальная программа предоставления социальных услуг;</w:t>
      </w:r>
    </w:p>
    <w:p w:rsidR="00B5506B" w:rsidRPr="002D7011" w:rsidRDefault="00B5506B" w:rsidP="00B5506B">
      <w:pPr>
        <w:numPr>
          <w:ilvl w:val="0"/>
          <w:numId w:val="2"/>
        </w:num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Результаты лабораторных исследований со следующими сроками годности:</w:t>
      </w:r>
    </w:p>
    <w:p w:rsidR="002D7011" w:rsidRPr="002D7011" w:rsidRDefault="002D7011" w:rsidP="002D701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D7011">
        <w:rPr>
          <w:rFonts w:ascii="Times New Roman" w:hAnsi="Times New Roman" w:cs="Times New Roman"/>
        </w:rPr>
        <w:t xml:space="preserve">- кровь на РВ, СПИД                                                           6 </w:t>
      </w:r>
      <w:proofErr w:type="spellStart"/>
      <w:proofErr w:type="gramStart"/>
      <w:r w:rsidRPr="002D7011">
        <w:rPr>
          <w:rFonts w:ascii="Times New Roman" w:hAnsi="Times New Roman" w:cs="Times New Roman"/>
        </w:rPr>
        <w:t>мес</w:t>
      </w:r>
      <w:proofErr w:type="spellEnd"/>
      <w:proofErr w:type="gramEnd"/>
    </w:p>
    <w:p w:rsidR="002D7011" w:rsidRPr="002D7011" w:rsidRDefault="002D7011" w:rsidP="002D701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D7011">
        <w:rPr>
          <w:rFonts w:ascii="Times New Roman" w:hAnsi="Times New Roman" w:cs="Times New Roman"/>
        </w:rPr>
        <w:t xml:space="preserve">- кровь на РВ с антителами (для ПНИ)                             6 </w:t>
      </w:r>
      <w:proofErr w:type="spellStart"/>
      <w:proofErr w:type="gramStart"/>
      <w:r w:rsidRPr="002D7011">
        <w:rPr>
          <w:rFonts w:ascii="Times New Roman" w:hAnsi="Times New Roman" w:cs="Times New Roman"/>
        </w:rPr>
        <w:t>мес</w:t>
      </w:r>
      <w:proofErr w:type="spellEnd"/>
      <w:proofErr w:type="gramEnd"/>
    </w:p>
    <w:p w:rsidR="002D7011" w:rsidRPr="002D7011" w:rsidRDefault="002D7011" w:rsidP="002D701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D7011">
        <w:rPr>
          <w:rFonts w:ascii="Times New Roman" w:hAnsi="Times New Roman" w:cs="Times New Roman"/>
        </w:rPr>
        <w:t xml:space="preserve">- кровь на гепатит на НВС антиген (гепатит В, С)           6 </w:t>
      </w:r>
      <w:proofErr w:type="spellStart"/>
      <w:proofErr w:type="gramStart"/>
      <w:r w:rsidRPr="002D7011">
        <w:rPr>
          <w:rFonts w:ascii="Times New Roman" w:hAnsi="Times New Roman" w:cs="Times New Roman"/>
        </w:rPr>
        <w:t>мес</w:t>
      </w:r>
      <w:proofErr w:type="spellEnd"/>
      <w:proofErr w:type="gramEnd"/>
    </w:p>
    <w:p w:rsidR="002D7011" w:rsidRPr="002D7011" w:rsidRDefault="002D7011" w:rsidP="002D701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D7011">
        <w:rPr>
          <w:rFonts w:ascii="Times New Roman" w:hAnsi="Times New Roman" w:cs="Times New Roman"/>
        </w:rPr>
        <w:t xml:space="preserve">- флюорография в ДИ общего типа (описание)                6 </w:t>
      </w:r>
      <w:proofErr w:type="spellStart"/>
      <w:proofErr w:type="gramStart"/>
      <w:r w:rsidRPr="002D7011">
        <w:rPr>
          <w:rFonts w:ascii="Times New Roman" w:hAnsi="Times New Roman" w:cs="Times New Roman"/>
        </w:rPr>
        <w:t>мес</w:t>
      </w:r>
      <w:proofErr w:type="spellEnd"/>
      <w:proofErr w:type="gramEnd"/>
    </w:p>
    <w:p w:rsidR="002D7011" w:rsidRPr="002D7011" w:rsidRDefault="002D7011" w:rsidP="002D701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D7011">
        <w:rPr>
          <w:rFonts w:ascii="Times New Roman" w:hAnsi="Times New Roman" w:cs="Times New Roman"/>
        </w:rPr>
        <w:t>- общий анализ крови                                                          21 день</w:t>
      </w:r>
    </w:p>
    <w:p w:rsidR="002D7011" w:rsidRPr="002D7011" w:rsidRDefault="002D7011" w:rsidP="002D701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D7011">
        <w:rPr>
          <w:rFonts w:ascii="Times New Roman" w:hAnsi="Times New Roman" w:cs="Times New Roman"/>
        </w:rPr>
        <w:t>- общий анализ мочи                                                           21 день</w:t>
      </w:r>
    </w:p>
    <w:p w:rsidR="002D7011" w:rsidRPr="002D7011" w:rsidRDefault="002D7011" w:rsidP="002D701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D7011">
        <w:rPr>
          <w:rFonts w:ascii="Times New Roman" w:hAnsi="Times New Roman" w:cs="Times New Roman"/>
        </w:rPr>
        <w:t xml:space="preserve">- кал </w:t>
      </w:r>
      <w:proofErr w:type="gramStart"/>
      <w:r w:rsidRPr="002D7011">
        <w:rPr>
          <w:rFonts w:ascii="Times New Roman" w:hAnsi="Times New Roman" w:cs="Times New Roman"/>
        </w:rPr>
        <w:t>на</w:t>
      </w:r>
      <w:proofErr w:type="gramEnd"/>
      <w:r w:rsidRPr="002D7011">
        <w:rPr>
          <w:rFonts w:ascii="Times New Roman" w:hAnsi="Times New Roman" w:cs="Times New Roman"/>
        </w:rPr>
        <w:t xml:space="preserve"> </w:t>
      </w:r>
      <w:proofErr w:type="gramStart"/>
      <w:r w:rsidRPr="002D7011">
        <w:rPr>
          <w:rFonts w:ascii="Times New Roman" w:hAnsi="Times New Roman" w:cs="Times New Roman"/>
        </w:rPr>
        <w:t>я</w:t>
      </w:r>
      <w:proofErr w:type="gramEnd"/>
      <w:r w:rsidRPr="002D7011">
        <w:rPr>
          <w:rFonts w:ascii="Times New Roman" w:hAnsi="Times New Roman" w:cs="Times New Roman"/>
        </w:rPr>
        <w:t xml:space="preserve">/глистов                                                                 21день </w:t>
      </w:r>
    </w:p>
    <w:p w:rsidR="002D7011" w:rsidRPr="002D7011" w:rsidRDefault="002D7011" w:rsidP="002D701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D7011">
        <w:rPr>
          <w:rFonts w:ascii="Times New Roman" w:hAnsi="Times New Roman" w:cs="Times New Roman"/>
        </w:rPr>
        <w:t>- кал на патологию кишечную флору                                10 дней</w:t>
      </w:r>
    </w:p>
    <w:p w:rsidR="002D7011" w:rsidRPr="002D7011" w:rsidRDefault="002D7011" w:rsidP="002D701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D7011">
        <w:rPr>
          <w:rFonts w:ascii="Times New Roman" w:hAnsi="Times New Roman" w:cs="Times New Roman"/>
        </w:rPr>
        <w:t>- мазок из зева на дифтерию                                               10 дней</w:t>
      </w:r>
    </w:p>
    <w:p w:rsidR="002D7011" w:rsidRPr="002D7011" w:rsidRDefault="002D7011" w:rsidP="002D701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D7011">
        <w:rPr>
          <w:rFonts w:ascii="Times New Roman" w:hAnsi="Times New Roman" w:cs="Times New Roman"/>
        </w:rPr>
        <w:t xml:space="preserve">- справка о </w:t>
      </w:r>
      <w:proofErr w:type="spellStart"/>
      <w:r w:rsidRPr="002D7011">
        <w:rPr>
          <w:rFonts w:ascii="Times New Roman" w:hAnsi="Times New Roman" w:cs="Times New Roman"/>
        </w:rPr>
        <w:t>санэпидокружении</w:t>
      </w:r>
      <w:proofErr w:type="spellEnd"/>
      <w:r w:rsidRPr="002D7011">
        <w:rPr>
          <w:rFonts w:ascii="Times New Roman" w:hAnsi="Times New Roman" w:cs="Times New Roman"/>
        </w:rPr>
        <w:t xml:space="preserve">                                             1 день</w:t>
      </w:r>
    </w:p>
    <w:p w:rsidR="00B5506B" w:rsidRDefault="00B5506B" w:rsidP="00B55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2D701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Консультации специалистов (3 мес.)</w:t>
      </w:r>
    </w:p>
    <w:p w:rsidR="002D7011" w:rsidRPr="002D7011" w:rsidRDefault="002D7011" w:rsidP="00B55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5506B" w:rsidRPr="002D7011" w:rsidRDefault="00B5506B" w:rsidP="00B5506B">
      <w:pPr>
        <w:numPr>
          <w:ilvl w:val="0"/>
          <w:numId w:val="4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Консультация фтизиатра;</w:t>
      </w:r>
    </w:p>
    <w:p w:rsidR="00B5506B" w:rsidRPr="002D7011" w:rsidRDefault="00B5506B" w:rsidP="00B5506B">
      <w:pPr>
        <w:numPr>
          <w:ilvl w:val="0"/>
          <w:numId w:val="4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 xml:space="preserve">Консультация инфекциониста (при положительных результатах анализов крови на </w:t>
      </w:r>
      <w:proofErr w:type="spellStart"/>
      <w:r w:rsidRPr="002D7011">
        <w:rPr>
          <w:rFonts w:ascii="Times New Roman" w:eastAsia="Times New Roman" w:hAnsi="Times New Roman" w:cs="Times New Roman"/>
          <w:lang w:eastAsia="ru-RU"/>
        </w:rPr>
        <w:t>НВsАg</w:t>
      </w:r>
      <w:proofErr w:type="spellEnd"/>
      <w:r w:rsidRPr="002D701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2D7011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2D7011">
        <w:rPr>
          <w:rFonts w:ascii="Times New Roman" w:eastAsia="Times New Roman" w:hAnsi="Times New Roman" w:cs="Times New Roman"/>
          <w:lang w:eastAsia="ru-RU"/>
        </w:rPr>
        <w:t>CV, ВИЧ);</w:t>
      </w:r>
    </w:p>
    <w:p w:rsidR="00B5506B" w:rsidRPr="002D7011" w:rsidRDefault="00B5506B" w:rsidP="00B5506B">
      <w:pPr>
        <w:numPr>
          <w:ilvl w:val="0"/>
          <w:numId w:val="4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 xml:space="preserve">Консультация </w:t>
      </w:r>
      <w:proofErr w:type="spellStart"/>
      <w:r w:rsidRPr="002D7011">
        <w:rPr>
          <w:rFonts w:ascii="Times New Roman" w:eastAsia="Times New Roman" w:hAnsi="Times New Roman" w:cs="Times New Roman"/>
          <w:lang w:eastAsia="ru-RU"/>
        </w:rPr>
        <w:t>дерматовенеролога</w:t>
      </w:r>
      <w:proofErr w:type="spellEnd"/>
      <w:r w:rsidRPr="002D7011">
        <w:rPr>
          <w:rFonts w:ascii="Times New Roman" w:eastAsia="Times New Roman" w:hAnsi="Times New Roman" w:cs="Times New Roman"/>
          <w:lang w:eastAsia="ru-RU"/>
        </w:rPr>
        <w:t xml:space="preserve"> (при положительном результате анализа крови на РВ).</w:t>
      </w:r>
    </w:p>
    <w:p w:rsidR="002D7011" w:rsidRPr="002D7011" w:rsidRDefault="002D7011" w:rsidP="00B55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B5506B" w:rsidRDefault="00B5506B" w:rsidP="00B55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2D701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Дополнительные документы:</w:t>
      </w:r>
    </w:p>
    <w:p w:rsidR="002D7011" w:rsidRPr="002D7011" w:rsidRDefault="002D7011" w:rsidP="00B55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2D7011" w:rsidRPr="002D7011" w:rsidRDefault="002D7011" w:rsidP="002D7011">
      <w:pPr>
        <w:rPr>
          <w:rFonts w:ascii="Times New Roman" w:hAnsi="Times New Roman" w:cs="Times New Roman"/>
        </w:rPr>
      </w:pPr>
      <w:r w:rsidRPr="002D7011">
        <w:rPr>
          <w:rFonts w:ascii="Times New Roman" w:hAnsi="Times New Roman" w:cs="Times New Roman"/>
        </w:rPr>
        <w:t>- прививочный календарь или сведения о прививках</w:t>
      </w:r>
    </w:p>
    <w:p w:rsidR="002D7011" w:rsidRPr="002D7011" w:rsidRDefault="002D7011" w:rsidP="002D7011">
      <w:pPr>
        <w:rPr>
          <w:rFonts w:ascii="Times New Roman" w:hAnsi="Times New Roman" w:cs="Times New Roman"/>
        </w:rPr>
      </w:pPr>
      <w:r w:rsidRPr="002D7011">
        <w:rPr>
          <w:rFonts w:ascii="Times New Roman" w:hAnsi="Times New Roman" w:cs="Times New Roman"/>
        </w:rPr>
        <w:t>- справка врачебной комиссии о необходимости проживания в доме - интернате психоневрологического типа</w:t>
      </w:r>
    </w:p>
    <w:p w:rsidR="002D7011" w:rsidRPr="002D7011" w:rsidRDefault="002D7011" w:rsidP="002D7011">
      <w:pPr>
        <w:rPr>
          <w:rFonts w:ascii="Times New Roman" w:hAnsi="Times New Roman" w:cs="Times New Roman"/>
        </w:rPr>
      </w:pPr>
      <w:r w:rsidRPr="002D7011">
        <w:rPr>
          <w:rFonts w:ascii="Times New Roman" w:hAnsi="Times New Roman" w:cs="Times New Roman"/>
          <w:b/>
        </w:rPr>
        <w:t>Общими противопоказанию к приему в дома-интернаты являются:</w:t>
      </w:r>
      <w:r w:rsidRPr="002D7011">
        <w:rPr>
          <w:rFonts w:ascii="Times New Roman" w:hAnsi="Times New Roman" w:cs="Times New Roman"/>
        </w:rPr>
        <w:t xml:space="preserve"> туберкулез в активной стадии развитии, заразные заболевания кожи и волос, острые инфекционные заболевания, злокачественно протекающие опухолевые заболевания.</w:t>
      </w:r>
    </w:p>
    <w:p w:rsidR="002D7011" w:rsidRPr="002D7011" w:rsidRDefault="002D7011" w:rsidP="002D7011">
      <w:pPr>
        <w:rPr>
          <w:rFonts w:ascii="Times New Roman" w:hAnsi="Times New Roman" w:cs="Times New Roman"/>
        </w:rPr>
      </w:pPr>
      <w:r w:rsidRPr="002D7011">
        <w:rPr>
          <w:rFonts w:ascii="Times New Roman" w:hAnsi="Times New Roman" w:cs="Times New Roman"/>
        </w:rPr>
        <w:t>Лица, у которых при поступлении в до</w:t>
      </w:r>
      <w:proofErr w:type="gramStart"/>
      <w:r w:rsidRPr="002D7011">
        <w:rPr>
          <w:rFonts w:ascii="Times New Roman" w:hAnsi="Times New Roman" w:cs="Times New Roman"/>
        </w:rPr>
        <w:t>м-</w:t>
      </w:r>
      <w:proofErr w:type="gramEnd"/>
      <w:r w:rsidRPr="002D7011">
        <w:rPr>
          <w:rFonts w:ascii="Times New Roman" w:hAnsi="Times New Roman" w:cs="Times New Roman"/>
        </w:rPr>
        <w:t xml:space="preserve"> интернат обнаружена повышенная температура или сыпь неясной этиологии, подлежат направлению у учреждения здравоохранения.</w:t>
      </w:r>
    </w:p>
    <w:p w:rsidR="002D7011" w:rsidRDefault="002D7011" w:rsidP="002D7011">
      <w:pPr>
        <w:rPr>
          <w:rFonts w:ascii="Times New Roman" w:hAnsi="Times New Roman" w:cs="Times New Roman"/>
        </w:rPr>
      </w:pPr>
      <w:r w:rsidRPr="002D7011">
        <w:rPr>
          <w:rFonts w:ascii="Times New Roman" w:hAnsi="Times New Roman" w:cs="Times New Roman"/>
        </w:rPr>
        <w:t>Дополнительно для оформления в психоневрологические дома- интернаты: анализ на титры антител на дифтерию, результаты флюорографии – снимок, заключение фтизиатра (действительно в течени</w:t>
      </w:r>
      <w:proofErr w:type="gramStart"/>
      <w:r w:rsidRPr="002D7011">
        <w:rPr>
          <w:rFonts w:ascii="Times New Roman" w:hAnsi="Times New Roman" w:cs="Times New Roman"/>
        </w:rPr>
        <w:t>и</w:t>
      </w:r>
      <w:proofErr w:type="gramEnd"/>
      <w:r w:rsidRPr="002D7011">
        <w:rPr>
          <w:rFonts w:ascii="Times New Roman" w:hAnsi="Times New Roman" w:cs="Times New Roman"/>
        </w:rPr>
        <w:t xml:space="preserve"> 3 мес.).</w:t>
      </w:r>
      <w:r>
        <w:rPr>
          <w:rFonts w:ascii="Times New Roman" w:hAnsi="Times New Roman" w:cs="Times New Roman"/>
        </w:rPr>
        <w:t xml:space="preserve"> </w:t>
      </w:r>
    </w:p>
    <w:p w:rsidR="002D7011" w:rsidRPr="002D7011" w:rsidRDefault="002D7011" w:rsidP="002D7011">
      <w:pPr>
        <w:rPr>
          <w:rFonts w:ascii="Times New Roman" w:hAnsi="Times New Roman" w:cs="Times New Roman"/>
        </w:rPr>
      </w:pPr>
      <w:r w:rsidRPr="002D7011">
        <w:rPr>
          <w:rFonts w:ascii="Times New Roman" w:hAnsi="Times New Roman" w:cs="Times New Roman"/>
        </w:rPr>
        <w:t xml:space="preserve">Прибытие в дом – интернат – в 10 – </w:t>
      </w:r>
      <w:proofErr w:type="spellStart"/>
      <w:r w:rsidRPr="002D7011">
        <w:rPr>
          <w:rFonts w:ascii="Times New Roman" w:hAnsi="Times New Roman" w:cs="Times New Roman"/>
        </w:rPr>
        <w:t>дневный</w:t>
      </w:r>
      <w:proofErr w:type="spellEnd"/>
      <w:r w:rsidRPr="002D7011">
        <w:rPr>
          <w:rFonts w:ascii="Times New Roman" w:hAnsi="Times New Roman" w:cs="Times New Roman"/>
        </w:rPr>
        <w:t xml:space="preserve"> срок со дня выписки путевки.</w:t>
      </w:r>
    </w:p>
    <w:p w:rsidR="00B5506B" w:rsidRPr="002D7011" w:rsidRDefault="00B5506B" w:rsidP="00B5506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2D7011">
        <w:rPr>
          <w:rFonts w:ascii="Times New Roman" w:eastAsia="Times New Roman" w:hAnsi="Times New Roman" w:cs="Times New Roman"/>
          <w:b/>
          <w:lang w:eastAsia="ru-RU"/>
        </w:rPr>
        <w:t>На каждого поступившего в учреждение инвалида или престарелого заводятся:</w:t>
      </w:r>
    </w:p>
    <w:p w:rsidR="00B5506B" w:rsidRPr="002D7011" w:rsidRDefault="00B5506B" w:rsidP="00B5506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- личное дело, в котором хранятся путевка, пенсионное удостоверение, заявление, договор на стационарное обслуживание и оказание социальных услуг, паспорт с отметкой о прописке (регистрация) в интернате, трудовая книжка и т.д.;</w:t>
      </w:r>
    </w:p>
    <w:p w:rsidR="002D7011" w:rsidRPr="002D7011" w:rsidRDefault="00B5506B" w:rsidP="00B5506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- история болезни, к которой приобщается медицинская карта, амбулаторная карта, поступившая из медицинского учреждения, а также медицинские документы, заведенные во время пребывания в учреждении.</w:t>
      </w:r>
    </w:p>
    <w:p w:rsidR="00B5506B" w:rsidRPr="002D7011" w:rsidRDefault="00B5506B" w:rsidP="00B5506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lastRenderedPageBreak/>
        <w:t>Временное выбытие из учреждения недееспособных, инвалидов может быть разрешено директором с учетом заключения врача о возможности выезда при наличии письменного обязательства родственников или других лиц об обеспечении ухода за больными.</w:t>
      </w:r>
    </w:p>
    <w:p w:rsidR="00B5506B" w:rsidRPr="002D7011" w:rsidRDefault="00B5506B" w:rsidP="00B5506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Расходы, связанные с поездкой к родственникам или другим лицам, не возмещаются.</w:t>
      </w:r>
    </w:p>
    <w:p w:rsidR="00B5506B" w:rsidRPr="002D7011" w:rsidRDefault="00B5506B" w:rsidP="00B5506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Выбытие граждан пожилого возраста и инвалидов производится по письменному заявлению выписывающихся лиц, а для лиц признанных недееспособными – по письменному заявлению их законных представителей при получении ими статуса опекуна.</w:t>
      </w:r>
    </w:p>
    <w:p w:rsidR="00B5506B" w:rsidRPr="002D7011" w:rsidRDefault="00B5506B" w:rsidP="00B5506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При выбытии из учреждения престарелому или инвалиду выдается закрепленная за ним одежда, белье и обувь по сезону, справка с указанием времени пребывания в учреждении и причины выбытия, а также возвращаются личные вещи и ценности, хранящиеся в учреждении и находящиеся в его личном пользовании.</w:t>
      </w:r>
    </w:p>
    <w:p w:rsidR="00B5506B" w:rsidRPr="002D7011" w:rsidRDefault="00B5506B" w:rsidP="00B5506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D7011">
        <w:rPr>
          <w:rFonts w:ascii="Times New Roman" w:eastAsia="Times New Roman" w:hAnsi="Times New Roman" w:cs="Times New Roman"/>
          <w:lang w:eastAsia="ru-RU"/>
        </w:rPr>
        <w:t>В случае смерти представителя или инвалида по письменному заявлению его родственников им предоставляются личные вещи и ценности умершего.</w:t>
      </w:r>
    </w:p>
    <w:p w:rsidR="000D0479" w:rsidRPr="002D7011" w:rsidRDefault="000D047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D0479" w:rsidRPr="002D7011" w:rsidSect="0022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51FB"/>
    <w:multiLevelType w:val="multilevel"/>
    <w:tmpl w:val="973C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3647BD"/>
    <w:multiLevelType w:val="multilevel"/>
    <w:tmpl w:val="A2A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6C1786"/>
    <w:multiLevelType w:val="multilevel"/>
    <w:tmpl w:val="4E08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270B3"/>
    <w:multiLevelType w:val="multilevel"/>
    <w:tmpl w:val="C394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FE1848"/>
    <w:multiLevelType w:val="multilevel"/>
    <w:tmpl w:val="5482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506B"/>
    <w:rsid w:val="000D0479"/>
    <w:rsid w:val="00221DBF"/>
    <w:rsid w:val="002241D6"/>
    <w:rsid w:val="002D7011"/>
    <w:rsid w:val="003A2DD0"/>
    <w:rsid w:val="003D5BAD"/>
    <w:rsid w:val="005C5B75"/>
    <w:rsid w:val="007A6B78"/>
    <w:rsid w:val="00B5506B"/>
    <w:rsid w:val="00C6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mentcia.ru/oformlenie-v-dom-internat/dokumentyi-dlya-oformleniya-v-psihonevrologicheskiy-intern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PC-10</cp:lastModifiedBy>
  <cp:revision>2</cp:revision>
  <dcterms:created xsi:type="dcterms:W3CDTF">2021-07-23T10:43:00Z</dcterms:created>
  <dcterms:modified xsi:type="dcterms:W3CDTF">2021-07-23T10:43:00Z</dcterms:modified>
</cp:coreProperties>
</file>